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CBC4A7" w14:textId="77777777" w:rsidR="00991726" w:rsidRDefault="00991726" w:rsidP="0099172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085861" wp14:editId="3E335B01">
                <wp:simplePos x="0" y="0"/>
                <wp:positionH relativeFrom="column">
                  <wp:posOffset>4490720</wp:posOffset>
                </wp:positionH>
                <wp:positionV relativeFrom="paragraph">
                  <wp:posOffset>20955</wp:posOffset>
                </wp:positionV>
                <wp:extent cx="1658620" cy="1357630"/>
                <wp:effectExtent l="0" t="0" r="0" b="0"/>
                <wp:wrapNone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862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ED70D" w14:textId="77777777" w:rsidR="00A92351" w:rsidRPr="00AE6FD5" w:rsidRDefault="00A92351" w:rsidP="0099172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383D15F1" w14:textId="77777777" w:rsidR="00A92351" w:rsidRPr="00AE6FD5" w:rsidRDefault="00A92351" w:rsidP="0099172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A7FA116" w14:textId="77777777" w:rsidR="00A92351" w:rsidRPr="00AE6FD5" w:rsidRDefault="00A92351" w:rsidP="0099172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85861" id="Надпись 10" o:spid="_x0000_s1035" type="#_x0000_t202" style="position:absolute;margin-left:353.6pt;margin-top:1.65pt;width:130.6pt;height:106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IQLOwIAACsEAAAOAAAAZHJzL2Uyb0RvYy54bWysU0uOEzEQ3SNxB8t70kkmySStdEZDhiCk&#10;4SMNHMBxu9MWtsvYTrqHHXuuwB1YsGDHFTI3ouxOQjTsEL2w7K6q51evnudXrVZkJ5yXYAo66PUp&#10;EYZDKc2moB/er55NKfGBmZIpMKKg98LTq8XTJ/PG5mIINahSOIIgxueNLWgdgs2zzPNaaOZ7YIXB&#10;YAVOs4BHt8lKxxpE1yob9vuTrAFXWgdceI9/b7ogXST8qhI8vK0qLwJRBUVuIa0ureu4Zos5yzeO&#10;2VryAw32Dyw0kwYvPUHdsMDI1sm/oLTkDjxUocdBZ1BVkovUA3Yz6D/q5q5mVqReUBxvTzL5/wfL&#10;3+zeOSJLnB3KY5jGGe2/7b/vf+x/7X8+fHn4SjCAKjXW55h8ZzE9tM+hxYrUsbe3wD96YmBZM7MR&#10;185BUwtWIstBrMzOSjscH0HWzWso8Ta2DZCA2srpKCGKQhAd6dyfJiTaQHi8cjKeToYY4hgbXIwv&#10;JxeJXcbyY7l1PrwUoEncFNShBRI82936EOmw/JgSb/OgZLmSSqWD26yXypEdQ7us0pc6eJSmDGkK&#10;OhsPxwnZQKxPTtIyoJ2V1AWd9uPXGSzK8cKUKSUwqbo9MlHmoE+UpBMntOs2DWR2lH0N5T0K5qBz&#10;L7423NTgPlPSoHML6j9tmROUqFcGRZ8NRqNo9XQYjS+jXO48sj6PMMMRqqCBkm67DOl5RDkMXONw&#10;Kplki1PsmBwooyOTmofXEy1/fk5Zf9744jcAAAD//wMAUEsDBBQABgAIAAAAIQDKThmN3gAAAAkB&#10;AAAPAAAAZHJzL2Rvd25yZXYueG1sTI9BT4NAFITvJv6HzTPxYuwCrWxLWRo10Xht7Q94wCuQsm8J&#10;uy3037ue9DiZycw3+W42vbjS6DrLGuJFBIK4snXHjYbj98fzGoTzyDX2lknDjRzsivu7HLPaTryn&#10;68E3IpSwy1BD6/2QSemqlgy6hR2Ig3eyo0Ef5NjIesQplJteJlGUSoMdh4UWB3pvqTofLkbD6Wt6&#10;etlM5ac/qv0qfcNOlfam9ePD/LoF4Wn2f2H4xQ/oUASm0l64dqLXoCKVhKiG5RJE8DfpegWi1JDE&#10;KgZZ5PL/g+IHAAD//wMAUEsBAi0AFAAGAAgAAAAhALaDOJL+AAAA4QEAABMAAAAAAAAAAAAAAAAA&#10;AAAAAFtDb250ZW50X1R5cGVzXS54bWxQSwECLQAUAAYACAAAACEAOP0h/9YAAACUAQAACwAAAAAA&#10;AAAAAAAAAAAvAQAAX3JlbHMvLnJlbHNQSwECLQAUAAYACAAAACEAMhSECzsCAAArBAAADgAAAAAA&#10;AAAAAAAAAAAuAgAAZHJzL2Uyb0RvYy54bWxQSwECLQAUAAYACAAAACEAyk4Zjd4AAAAJAQAADwAA&#10;AAAAAAAAAAAAAACVBAAAZHJzL2Rvd25yZXYueG1sUEsFBgAAAAAEAAQA8wAAAKAFAAAAAA==&#10;" stroked="f">
                <v:textbox>
                  <w:txbxContent>
                    <w:p w14:paraId="756ED70D" w14:textId="77777777" w:rsidR="00A92351" w:rsidRPr="00AE6FD5" w:rsidRDefault="00A92351" w:rsidP="0099172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383D15F1" w14:textId="77777777" w:rsidR="00A92351" w:rsidRPr="00AE6FD5" w:rsidRDefault="00A92351" w:rsidP="00991726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1A7FA116" w14:textId="77777777" w:rsidR="00A92351" w:rsidRPr="00AE6FD5" w:rsidRDefault="00A92351" w:rsidP="0099172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370011" wp14:editId="000A69B1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902B4" w14:textId="77777777" w:rsidR="00A92351" w:rsidRPr="00DC2B7E" w:rsidRDefault="00A92351" w:rsidP="0099172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52B9AD13" w14:textId="77777777" w:rsidR="00A92351" w:rsidRPr="00DC2B7E" w:rsidRDefault="00A92351" w:rsidP="0099172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70011" id="_x0000_s1036" type="#_x0000_t202" style="position:absolute;margin-left:1.25pt;margin-top:2.55pt;width:157.05pt;height:105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lzrPwIAAFQEAAAOAAAAZHJzL2Uyb0RvYy54bWysVM2O0zAQviPxDpbvNE02gW3UdLV0KUJa&#10;fqSFB3Acp7FwPMF2myy3vfMKvAMHDtx4he4bMXa63fJ3QfhgeTIz38x8M5P52dAqshXGStAFjSdT&#10;SoTmUEm9Lui7t6tHp5RYx3TFFGhR0Gth6dni4YN53+UigQZUJQxBEG3zvito41yXR5HljWiZnUAn&#10;NCprMC1zKJp1VBnWI3qromQ6fRz1YKrOABfW4teLUUkXAb+uBXev69oKR1RBMTcXbhPu0t/RYs7y&#10;tWFdI/k+DfYPWbRMagx6gLpgjpGNkb9BtZIbsFC7CYc2grqWXIQasJp4+ks1Vw3rRKgFybHdgSb7&#10;/2D5q+0bQ2SFvYsp0azFHu0+777svu6+777d3tx+Ioknqe9sjrZXHVq74SkM6BAKtt0l8PeWaFg2&#10;TK/FuTHQN4JVmGTsPaMj1xHHepCyfwkVBmMbBwFoqE3rGUROCKJjs64PDRKDI9yHnM3S7CSjhKMu&#10;PknTZJaFGCy/c++Mdc8FtMQ/CmpwAgI8215a59Nh+Z2Jj2ZByWollQqCWZdLZciW4bSswtmj/2Sm&#10;NOkLOsuSbGTgrxDTcP4E0UqHY69kW9DTgxHLPW/PdBWG0jGpxjemrPSeSM/dyKIbymFsXJhiz3IJ&#10;1TVSa2Acc1xLfDRgPlLS44gX1H7YMCMoUS80tmcWp6nfiSCk2ZMEBXOsKY81THOEKqijZHwuXdgj&#10;T5yGc2xjLQPB95nsc8bRDbzv18zvxrEcrO5/BosfAAAA//8DAFBLAwQUAAYACAAAACEAqLkQmN0A&#10;AAAHAQAADwAAAGRycy9kb3ducmV2LnhtbEyOy07DMBBF90j8gzVIbFDrpKUmhDgVQgLRHbQItm48&#10;TSL8CLabhr9nWMHyPnTvqdaTNWzEEHvvJOTzDBi6xuvetRLedo+zAlhMymllvEMJ3xhhXZ+fVarU&#10;/uRecdymltGIi6WS0KU0lJzHpkOr4twP6Cg7+GBVIhlaroM60bg1fJFlglvVO3ro1IAPHTaf26OV&#10;UFw/jx9xs3x5b8TB3Karm/HpK0h5eTHd3wFLOKW/MvziEzrUxLT3R6cjMxIWKypKWOXAKF3mQgDb&#10;k52LAnhd8f/89Q8AAAD//wMAUEsBAi0AFAAGAAgAAAAhALaDOJL+AAAA4QEAABMAAAAAAAAAAAAA&#10;AAAAAAAAAFtDb250ZW50X1R5cGVzXS54bWxQSwECLQAUAAYACAAAACEAOP0h/9YAAACUAQAACwAA&#10;AAAAAAAAAAAAAAAvAQAAX3JlbHMvLnJlbHNQSwECLQAUAAYACAAAACEA895c6z8CAABUBAAADgAA&#10;AAAAAAAAAAAAAAAuAgAAZHJzL2Uyb0RvYy54bWxQSwECLQAUAAYACAAAACEAqLkQmN0AAAAHAQAA&#10;DwAAAAAAAAAAAAAAAACZBAAAZHJzL2Rvd25yZXYueG1sUEsFBgAAAAAEAAQA8wAAAKMFAAAAAA==&#10;">
                <v:textbox>
                  <w:txbxContent>
                    <w:p w14:paraId="760902B4" w14:textId="77777777" w:rsidR="00A92351" w:rsidRPr="00DC2B7E" w:rsidRDefault="00A92351" w:rsidP="0099172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52B9AD13" w14:textId="77777777" w:rsidR="00A92351" w:rsidRPr="00DC2B7E" w:rsidRDefault="00A92351" w:rsidP="0099172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13440C91" w14:textId="77777777" w:rsidR="00991726" w:rsidRDefault="00991726" w:rsidP="00991726"/>
    <w:p w14:paraId="34A2DE9C" w14:textId="77777777" w:rsidR="00991726" w:rsidRDefault="00991726" w:rsidP="00991726"/>
    <w:p w14:paraId="6742C888" w14:textId="77777777" w:rsidR="00991726" w:rsidRDefault="00991726" w:rsidP="00991726"/>
    <w:p w14:paraId="0813FCA6" w14:textId="77777777" w:rsidR="00991726" w:rsidRDefault="00991726" w:rsidP="00991726"/>
    <w:p w14:paraId="01D02DB9" w14:textId="77777777" w:rsidR="00991726" w:rsidRDefault="00991726" w:rsidP="00991726"/>
    <w:p w14:paraId="2A76B546" w14:textId="77777777" w:rsidR="00991726" w:rsidRDefault="00991726" w:rsidP="00991726"/>
    <w:p w14:paraId="27151893" w14:textId="77777777" w:rsidR="00991726" w:rsidRDefault="00991726" w:rsidP="00991726"/>
    <w:p w14:paraId="6F5C7739" w14:textId="77777777" w:rsidR="00991726" w:rsidRDefault="00991726" w:rsidP="00991726"/>
    <w:p w14:paraId="4956ABE9" w14:textId="77777777" w:rsidR="00991726" w:rsidRDefault="00991726" w:rsidP="00991726"/>
    <w:p w14:paraId="66F32CD6" w14:textId="77777777" w:rsidR="00F27372" w:rsidRDefault="00F27372" w:rsidP="00F27372">
      <w:pPr>
        <w:pStyle w:val="ac"/>
        <w:rPr>
          <w:sz w:val="24"/>
          <w:szCs w:val="24"/>
        </w:rPr>
      </w:pPr>
      <w:r w:rsidRPr="00F27372">
        <w:rPr>
          <w:sz w:val="24"/>
          <w:szCs w:val="24"/>
        </w:rPr>
        <w:t>О согласовании проектной</w:t>
      </w:r>
      <w:r>
        <w:rPr>
          <w:sz w:val="24"/>
          <w:szCs w:val="24"/>
        </w:rPr>
        <w:t xml:space="preserve"> </w:t>
      </w:r>
    </w:p>
    <w:p w14:paraId="7456A072" w14:textId="33DC9DF6" w:rsidR="00F27372" w:rsidRPr="00F27372" w:rsidRDefault="00F27372" w:rsidP="00F27372">
      <w:pPr>
        <w:pStyle w:val="ac"/>
        <w:rPr>
          <w:sz w:val="24"/>
          <w:szCs w:val="24"/>
        </w:rPr>
      </w:pPr>
      <w:r>
        <w:rPr>
          <w:sz w:val="24"/>
          <w:szCs w:val="24"/>
        </w:rPr>
        <w:t xml:space="preserve">(рабочей) </w:t>
      </w:r>
      <w:r w:rsidRPr="00F27372">
        <w:rPr>
          <w:sz w:val="24"/>
          <w:szCs w:val="24"/>
        </w:rPr>
        <w:t>документации</w:t>
      </w:r>
    </w:p>
    <w:p w14:paraId="3A56389D" w14:textId="77777777" w:rsidR="00F27372" w:rsidRPr="00F27372" w:rsidRDefault="00F27372" w:rsidP="00F27372">
      <w:pPr>
        <w:jc w:val="center"/>
        <w:rPr>
          <w:rFonts w:eastAsia="Calibri"/>
          <w:b/>
          <w:sz w:val="24"/>
          <w:szCs w:val="24"/>
          <w:lang w:eastAsia="en-US"/>
        </w:rPr>
      </w:pPr>
    </w:p>
    <w:p w14:paraId="18C6BAFA" w14:textId="294CF7CC" w:rsidR="00F27372" w:rsidRDefault="00F27372" w:rsidP="00F27372">
      <w:pPr>
        <w:jc w:val="center"/>
        <w:rPr>
          <w:rFonts w:eastAsia="Calibri"/>
          <w:b/>
          <w:sz w:val="24"/>
          <w:szCs w:val="24"/>
          <w:lang w:eastAsia="en-US"/>
        </w:rPr>
      </w:pPr>
      <w:r w:rsidRPr="00F27372">
        <w:rPr>
          <w:rFonts w:eastAsia="Calibri"/>
          <w:b/>
          <w:sz w:val="24"/>
          <w:szCs w:val="24"/>
          <w:lang w:eastAsia="en-US"/>
        </w:rPr>
        <w:t xml:space="preserve">Уважаемый </w:t>
      </w:r>
      <w:r w:rsidRPr="00F27372">
        <w:rPr>
          <w:b/>
          <w:sz w:val="24"/>
          <w:szCs w:val="24"/>
        </w:rPr>
        <w:t>Роман Анатольевич</w:t>
      </w:r>
      <w:r w:rsidRPr="00F27372">
        <w:rPr>
          <w:rFonts w:eastAsia="Calibri"/>
          <w:b/>
          <w:sz w:val="24"/>
          <w:szCs w:val="24"/>
          <w:lang w:eastAsia="en-US"/>
        </w:rPr>
        <w:t>!</w:t>
      </w:r>
    </w:p>
    <w:p w14:paraId="08CB121F" w14:textId="77777777" w:rsidR="00B55779" w:rsidRPr="00F27372" w:rsidRDefault="00B55779" w:rsidP="00F27372">
      <w:pPr>
        <w:jc w:val="center"/>
        <w:rPr>
          <w:rFonts w:eastAsia="Calibri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F27372" w:rsidRPr="00F27372" w14:paraId="148AEBE8" w14:textId="77777777" w:rsidTr="00F50AEE">
        <w:trPr>
          <w:trHeight w:val="274"/>
        </w:trPr>
        <w:tc>
          <w:tcPr>
            <w:tcW w:w="95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769DA7" w14:textId="3DEEF51D" w:rsidR="00F27372" w:rsidRPr="00F27372" w:rsidRDefault="00F27372" w:rsidP="00F27372">
            <w:pPr>
              <w:ind w:firstLine="709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 xml:space="preserve">В соответствии с п. 10.9 </w:t>
            </w:r>
            <w:r w:rsidRPr="00AE6FD5">
              <w:rPr>
                <w:sz w:val="24"/>
                <w:szCs w:val="24"/>
              </w:rPr>
              <w:t xml:space="preserve">«Руководства по проектной подготовке капитального строительства в Санкт-Петербурге» (РМД 11-22-2013) </w:t>
            </w:r>
            <w:r w:rsidRPr="00F27372">
              <w:rPr>
                <w:rFonts w:eastAsia="Calibri"/>
                <w:sz w:val="24"/>
                <w:szCs w:val="24"/>
                <w:lang w:eastAsia="en-US"/>
              </w:rPr>
              <w:t>прошу согласовать проектную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(рабочую)</w:t>
            </w:r>
            <w:r w:rsidRPr="00F27372">
              <w:rPr>
                <w:rFonts w:eastAsia="Calibri"/>
                <w:sz w:val="24"/>
                <w:szCs w:val="24"/>
                <w:lang w:eastAsia="en-US"/>
              </w:rPr>
              <w:t xml:space="preserve"> документацию в части выполнения технических условий на присоединение </w:t>
            </w:r>
            <w:r>
              <w:rPr>
                <w:rFonts w:eastAsia="Calibri"/>
                <w:sz w:val="24"/>
                <w:szCs w:val="24"/>
                <w:lang w:eastAsia="en-US"/>
              </w:rPr>
              <w:br/>
            </w:r>
            <w:r w:rsidRPr="00F27372">
              <w:rPr>
                <w:rFonts w:eastAsia="Calibri"/>
                <w:sz w:val="24"/>
                <w:szCs w:val="24"/>
                <w:lang w:eastAsia="en-US"/>
              </w:rPr>
              <w:t>к региональной системе оповещения населения Санкт-Петербурга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(РСОН)</w:t>
            </w:r>
            <w:r w:rsidRPr="00F27372">
              <w:rPr>
                <w:rFonts w:eastAsia="Calibri"/>
                <w:sz w:val="24"/>
                <w:szCs w:val="24"/>
                <w:lang w:eastAsia="en-US"/>
              </w:rPr>
              <w:t xml:space="preserve"> объекта капитального строительства:</w:t>
            </w:r>
          </w:p>
        </w:tc>
      </w:tr>
      <w:tr w:rsidR="00F27372" w:rsidRPr="00F27372" w14:paraId="3B0161A1" w14:textId="77777777" w:rsidTr="00F50AEE">
        <w:trPr>
          <w:trHeight w:val="274"/>
        </w:trPr>
        <w:tc>
          <w:tcPr>
            <w:tcW w:w="3085" w:type="dxa"/>
            <w:tcBorders>
              <w:top w:val="single" w:sz="4" w:space="0" w:color="auto"/>
            </w:tcBorders>
          </w:tcPr>
          <w:p w14:paraId="3088EDC3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Технические условия</w:t>
            </w:r>
          </w:p>
        </w:tc>
        <w:tc>
          <w:tcPr>
            <w:tcW w:w="6485" w:type="dxa"/>
            <w:tcBorders>
              <w:top w:val="single" w:sz="4" w:space="0" w:color="auto"/>
            </w:tcBorders>
          </w:tcPr>
          <w:p w14:paraId="10161A73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27372" w:rsidRPr="00F27372" w14:paraId="563F7AE2" w14:textId="77777777" w:rsidTr="00F50AEE">
        <w:trPr>
          <w:trHeight w:val="263"/>
        </w:trPr>
        <w:tc>
          <w:tcPr>
            <w:tcW w:w="3085" w:type="dxa"/>
          </w:tcPr>
          <w:p w14:paraId="3F0B2BA4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Проектная организация</w:t>
            </w:r>
          </w:p>
        </w:tc>
        <w:tc>
          <w:tcPr>
            <w:tcW w:w="6485" w:type="dxa"/>
            <w:shd w:val="clear" w:color="auto" w:fill="auto"/>
          </w:tcPr>
          <w:p w14:paraId="2A95F75D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27372" w:rsidRPr="00F27372" w14:paraId="4827185E" w14:textId="77777777" w:rsidTr="00F50AEE">
        <w:trPr>
          <w:trHeight w:val="292"/>
        </w:trPr>
        <w:tc>
          <w:tcPr>
            <w:tcW w:w="3085" w:type="dxa"/>
          </w:tcPr>
          <w:p w14:paraId="5C5A109C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Шифр проекта</w:t>
            </w:r>
          </w:p>
        </w:tc>
        <w:tc>
          <w:tcPr>
            <w:tcW w:w="6485" w:type="dxa"/>
            <w:shd w:val="clear" w:color="auto" w:fill="auto"/>
          </w:tcPr>
          <w:p w14:paraId="063C08B7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27372" w:rsidRPr="00F27372" w14:paraId="591D9E87" w14:textId="77777777" w:rsidTr="00F50AEE">
        <w:tc>
          <w:tcPr>
            <w:tcW w:w="3085" w:type="dxa"/>
          </w:tcPr>
          <w:p w14:paraId="1EDE975B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Заказчик согласования</w:t>
            </w:r>
          </w:p>
          <w:p w14:paraId="5C61434A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проектной документации</w:t>
            </w:r>
          </w:p>
        </w:tc>
        <w:tc>
          <w:tcPr>
            <w:tcW w:w="6485" w:type="dxa"/>
          </w:tcPr>
          <w:p w14:paraId="1A5F67CB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27372" w:rsidRPr="00F27372" w14:paraId="3E815DAA" w14:textId="77777777" w:rsidTr="00F50AEE">
        <w:tc>
          <w:tcPr>
            <w:tcW w:w="3085" w:type="dxa"/>
          </w:tcPr>
          <w:p w14:paraId="60577B54" w14:textId="0A0D4F18" w:rsidR="00F27372" w:rsidRPr="00F27372" w:rsidRDefault="00F27372" w:rsidP="00F27372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 xml:space="preserve">Заказчик </w:t>
            </w:r>
            <w:r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Pr="00F27372">
              <w:rPr>
                <w:rFonts w:eastAsia="Calibri"/>
                <w:sz w:val="24"/>
                <w:szCs w:val="24"/>
                <w:lang w:eastAsia="en-US"/>
              </w:rPr>
              <w:t>троительства</w:t>
            </w:r>
          </w:p>
        </w:tc>
        <w:tc>
          <w:tcPr>
            <w:tcW w:w="6485" w:type="dxa"/>
          </w:tcPr>
          <w:p w14:paraId="17234100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27372" w:rsidRPr="00F27372" w14:paraId="669841AB" w14:textId="77777777" w:rsidTr="00F50AEE">
        <w:tc>
          <w:tcPr>
            <w:tcW w:w="3085" w:type="dxa"/>
          </w:tcPr>
          <w:p w14:paraId="03F3133C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Вид строительства</w:t>
            </w:r>
          </w:p>
        </w:tc>
        <w:tc>
          <w:tcPr>
            <w:tcW w:w="6485" w:type="dxa"/>
          </w:tcPr>
          <w:p w14:paraId="1F359B6C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27372" w:rsidRPr="00F27372" w14:paraId="7D7D1F7E" w14:textId="77777777" w:rsidTr="00F50AEE">
        <w:tc>
          <w:tcPr>
            <w:tcW w:w="3085" w:type="dxa"/>
          </w:tcPr>
          <w:p w14:paraId="7A1C293D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Наименование объекта</w:t>
            </w:r>
          </w:p>
        </w:tc>
        <w:tc>
          <w:tcPr>
            <w:tcW w:w="6485" w:type="dxa"/>
          </w:tcPr>
          <w:p w14:paraId="25670D7C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27372" w:rsidRPr="00F27372" w14:paraId="23840411" w14:textId="77777777" w:rsidTr="00F50AEE">
        <w:trPr>
          <w:trHeight w:val="395"/>
        </w:trPr>
        <w:tc>
          <w:tcPr>
            <w:tcW w:w="3085" w:type="dxa"/>
          </w:tcPr>
          <w:p w14:paraId="442E0F9F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6485" w:type="dxa"/>
          </w:tcPr>
          <w:p w14:paraId="361A2180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27372" w:rsidRPr="00F27372" w14:paraId="6E90FADA" w14:textId="77777777" w:rsidTr="00F50AEE">
        <w:tc>
          <w:tcPr>
            <w:tcW w:w="3085" w:type="dxa"/>
          </w:tcPr>
          <w:p w14:paraId="1A9CCE7A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27372">
              <w:rPr>
                <w:rFonts w:eastAsia="Calibri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6485" w:type="dxa"/>
          </w:tcPr>
          <w:p w14:paraId="0CA9F10B" w14:textId="77777777" w:rsidR="00F27372" w:rsidRPr="00F27372" w:rsidRDefault="00F27372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1BD8594A" w14:textId="4CB9DF90" w:rsidR="00F27372" w:rsidRPr="00F27372" w:rsidRDefault="00F27372" w:rsidP="00F27372">
      <w:pPr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F27372">
        <w:rPr>
          <w:rFonts w:eastAsia="Calibri"/>
          <w:sz w:val="24"/>
          <w:szCs w:val="24"/>
          <w:lang w:eastAsia="en-US"/>
        </w:rPr>
        <w:t>Взаимодействие и получение согласованной проектной</w:t>
      </w:r>
      <w:r>
        <w:rPr>
          <w:rFonts w:eastAsia="Calibri"/>
          <w:sz w:val="24"/>
          <w:szCs w:val="24"/>
          <w:lang w:eastAsia="en-US"/>
        </w:rPr>
        <w:t xml:space="preserve"> (рабочей)</w:t>
      </w:r>
      <w:r w:rsidRPr="00F27372">
        <w:rPr>
          <w:rFonts w:eastAsia="Calibri"/>
          <w:sz w:val="24"/>
          <w:szCs w:val="24"/>
          <w:lang w:eastAsia="en-US"/>
        </w:rPr>
        <w:t xml:space="preserve"> документации доверяются представителю ________________________________ (полное название юридического лица, ФИО и адрес электронной почты должностного лица).</w:t>
      </w:r>
    </w:p>
    <w:p w14:paraId="55E63ADB" w14:textId="0B3BB142" w:rsidR="00F27372" w:rsidRDefault="00F27372" w:rsidP="00F27372">
      <w:pPr>
        <w:jc w:val="both"/>
        <w:rPr>
          <w:rFonts w:eastAsia="Calibri"/>
          <w:sz w:val="24"/>
          <w:szCs w:val="24"/>
          <w:lang w:eastAsia="en-US"/>
        </w:rPr>
      </w:pPr>
    </w:p>
    <w:p w14:paraId="0C0BEC40" w14:textId="77777777" w:rsidR="00F27372" w:rsidRPr="00F27372" w:rsidRDefault="00F27372" w:rsidP="00F27372">
      <w:pPr>
        <w:jc w:val="both"/>
        <w:rPr>
          <w:rFonts w:eastAsia="Calibri"/>
          <w:sz w:val="24"/>
          <w:szCs w:val="24"/>
          <w:lang w:eastAsia="en-US"/>
        </w:rPr>
      </w:pPr>
    </w:p>
    <w:p w14:paraId="7C6CCEA1" w14:textId="77777777" w:rsidR="00F27372" w:rsidRPr="00F27372" w:rsidRDefault="00F27372" w:rsidP="00F27372">
      <w:pPr>
        <w:jc w:val="both"/>
        <w:rPr>
          <w:rFonts w:eastAsia="Calibri"/>
          <w:sz w:val="24"/>
          <w:szCs w:val="24"/>
          <w:lang w:eastAsia="en-US"/>
        </w:rPr>
      </w:pPr>
      <w:r w:rsidRPr="00F27372">
        <w:rPr>
          <w:rFonts w:eastAsia="Calibri"/>
          <w:sz w:val="24"/>
          <w:szCs w:val="24"/>
          <w:lang w:eastAsia="en-US"/>
        </w:rPr>
        <w:t xml:space="preserve">Приложения: </w:t>
      </w:r>
    </w:p>
    <w:p w14:paraId="753FE5FB" w14:textId="70408E33" w:rsidR="00F27372" w:rsidRPr="00F27372" w:rsidRDefault="00F27372" w:rsidP="00F27372">
      <w:pPr>
        <w:jc w:val="both"/>
        <w:rPr>
          <w:rFonts w:eastAsia="Calibri"/>
          <w:sz w:val="24"/>
          <w:szCs w:val="24"/>
          <w:lang w:eastAsia="en-US"/>
        </w:rPr>
      </w:pPr>
      <w:r w:rsidRPr="00F27372">
        <w:rPr>
          <w:rFonts w:eastAsia="Calibri"/>
          <w:sz w:val="24"/>
          <w:szCs w:val="24"/>
          <w:lang w:eastAsia="en-US"/>
        </w:rPr>
        <w:t xml:space="preserve">1. Проектная </w:t>
      </w:r>
      <w:r>
        <w:rPr>
          <w:rFonts w:eastAsia="Calibri"/>
          <w:sz w:val="24"/>
          <w:szCs w:val="24"/>
          <w:lang w:eastAsia="en-US"/>
        </w:rPr>
        <w:t xml:space="preserve">(рабочая) </w:t>
      </w:r>
      <w:r w:rsidRPr="00F27372">
        <w:rPr>
          <w:rFonts w:eastAsia="Calibri"/>
          <w:sz w:val="24"/>
          <w:szCs w:val="24"/>
          <w:lang w:eastAsia="en-US"/>
        </w:rPr>
        <w:t xml:space="preserve">документация </w:t>
      </w:r>
      <w:r w:rsidRPr="00991726">
        <w:rPr>
          <w:bCs/>
          <w:sz w:val="24"/>
          <w:szCs w:val="24"/>
        </w:rPr>
        <w:t>в печатном виде</w:t>
      </w:r>
      <w:r w:rsidR="003D75A2">
        <w:rPr>
          <w:bCs/>
          <w:sz w:val="24"/>
          <w:szCs w:val="24"/>
        </w:rPr>
        <w:t xml:space="preserve"> в</w:t>
      </w:r>
      <w:r w:rsidRPr="00F27372">
        <w:rPr>
          <w:rFonts w:eastAsia="Calibri"/>
          <w:sz w:val="24"/>
          <w:szCs w:val="24"/>
          <w:lang w:eastAsia="en-US"/>
        </w:rPr>
        <w:t xml:space="preserve"> 2 </w:t>
      </w:r>
      <w:r w:rsidR="003D75A2">
        <w:rPr>
          <w:rFonts w:eastAsia="Calibri"/>
          <w:sz w:val="24"/>
          <w:szCs w:val="24"/>
          <w:lang w:eastAsia="en-US"/>
        </w:rPr>
        <w:t>экз.</w:t>
      </w:r>
      <w:r w:rsidRPr="00F27372">
        <w:rPr>
          <w:rFonts w:eastAsia="Calibri"/>
          <w:sz w:val="24"/>
          <w:szCs w:val="24"/>
          <w:lang w:eastAsia="en-US"/>
        </w:rPr>
        <w:t>;</w:t>
      </w:r>
    </w:p>
    <w:p w14:paraId="2F66B2D0" w14:textId="44ECB24B" w:rsidR="00F27372" w:rsidRPr="00F27372" w:rsidRDefault="00F27372" w:rsidP="00F27372">
      <w:pPr>
        <w:jc w:val="both"/>
        <w:rPr>
          <w:rFonts w:eastAsia="Calibri"/>
          <w:sz w:val="24"/>
          <w:szCs w:val="24"/>
          <w:lang w:eastAsia="en-US"/>
        </w:rPr>
      </w:pPr>
      <w:r w:rsidRPr="00F27372">
        <w:rPr>
          <w:rFonts w:eastAsia="Calibri"/>
          <w:sz w:val="24"/>
          <w:szCs w:val="24"/>
          <w:lang w:eastAsia="en-US"/>
        </w:rPr>
        <w:t xml:space="preserve">2. Проектная документация </w:t>
      </w:r>
      <w:r w:rsidRPr="00991726">
        <w:rPr>
          <w:bCs/>
          <w:sz w:val="24"/>
          <w:szCs w:val="24"/>
        </w:rPr>
        <w:t>в электронном виде на электронном носителе</w:t>
      </w:r>
      <w:r w:rsidR="003D75A2">
        <w:rPr>
          <w:rFonts w:eastAsia="Calibri"/>
          <w:sz w:val="24"/>
          <w:szCs w:val="24"/>
          <w:lang w:eastAsia="en-US"/>
        </w:rPr>
        <w:t xml:space="preserve"> в</w:t>
      </w:r>
      <w:bookmarkStart w:id="0" w:name="_GoBack"/>
      <w:bookmarkEnd w:id="0"/>
      <w:r w:rsidRPr="00F27372">
        <w:rPr>
          <w:rFonts w:eastAsia="Calibri"/>
          <w:sz w:val="24"/>
          <w:szCs w:val="24"/>
          <w:lang w:eastAsia="en-US"/>
        </w:rPr>
        <w:t xml:space="preserve"> 1 экз.</w:t>
      </w:r>
    </w:p>
    <w:p w14:paraId="55D82202" w14:textId="05EF46B7" w:rsidR="00991726" w:rsidRDefault="00991726" w:rsidP="00991726">
      <w:pPr>
        <w:jc w:val="both"/>
        <w:rPr>
          <w:sz w:val="24"/>
          <w:szCs w:val="24"/>
        </w:rPr>
      </w:pPr>
    </w:p>
    <w:p w14:paraId="0866B7A0" w14:textId="0BCC5ECF" w:rsidR="00F27372" w:rsidRDefault="00F27372" w:rsidP="00991726">
      <w:pPr>
        <w:jc w:val="both"/>
        <w:rPr>
          <w:sz w:val="24"/>
          <w:szCs w:val="24"/>
        </w:rPr>
      </w:pPr>
    </w:p>
    <w:p w14:paraId="3A5DE665" w14:textId="77777777" w:rsidR="00A92351" w:rsidRPr="00934011" w:rsidRDefault="00A92351" w:rsidP="00991726">
      <w:pPr>
        <w:jc w:val="both"/>
        <w:rPr>
          <w:sz w:val="24"/>
          <w:szCs w:val="24"/>
        </w:rPr>
      </w:pPr>
    </w:p>
    <w:p w14:paraId="5F9D9492" w14:textId="77777777" w:rsidR="00991726" w:rsidRPr="00934011" w:rsidRDefault="00991726" w:rsidP="00991726">
      <w:pPr>
        <w:jc w:val="both"/>
        <w:rPr>
          <w:sz w:val="24"/>
          <w:szCs w:val="24"/>
        </w:rPr>
      </w:pPr>
      <w:r w:rsidRPr="00934011">
        <w:rPr>
          <w:sz w:val="24"/>
          <w:szCs w:val="24"/>
        </w:rPr>
        <w:t xml:space="preserve">Генеральный директор                           </w:t>
      </w:r>
      <w:r w:rsidRPr="00934011">
        <w:rPr>
          <w:sz w:val="24"/>
          <w:szCs w:val="24"/>
        </w:rPr>
        <w:tab/>
        <w:t xml:space="preserve"> подпись                                        Ф.И.О.</w:t>
      </w:r>
    </w:p>
    <w:p w14:paraId="3B5989D1" w14:textId="77777777" w:rsidR="00991726" w:rsidRPr="00934011" w:rsidRDefault="00991726" w:rsidP="00991726">
      <w:pPr>
        <w:jc w:val="both"/>
        <w:rPr>
          <w:sz w:val="24"/>
          <w:szCs w:val="24"/>
        </w:rPr>
      </w:pPr>
    </w:p>
    <w:p w14:paraId="7508FC87" w14:textId="77777777" w:rsidR="00991726" w:rsidRPr="00934011" w:rsidRDefault="00991726" w:rsidP="00991726">
      <w:pPr>
        <w:jc w:val="center"/>
        <w:rPr>
          <w:sz w:val="24"/>
          <w:szCs w:val="24"/>
        </w:rPr>
      </w:pPr>
      <w:r w:rsidRPr="00934011">
        <w:rPr>
          <w:sz w:val="24"/>
          <w:szCs w:val="24"/>
        </w:rPr>
        <w:t>М.П.</w:t>
      </w:r>
    </w:p>
    <w:p w14:paraId="735F3A12" w14:textId="77777777" w:rsidR="00A92351" w:rsidRDefault="00A92351" w:rsidP="00991726"/>
    <w:p w14:paraId="2D869113" w14:textId="77777777" w:rsidR="00A92351" w:rsidRDefault="00A92351" w:rsidP="00991726"/>
    <w:p w14:paraId="4DCA53D6" w14:textId="77777777" w:rsidR="00A92351" w:rsidRDefault="00A92351" w:rsidP="00991726"/>
    <w:p w14:paraId="0520E8B5" w14:textId="77777777" w:rsidR="00A92351" w:rsidRDefault="00A92351" w:rsidP="00991726"/>
    <w:p w14:paraId="060F58E6" w14:textId="77777777" w:rsidR="00A92351" w:rsidRDefault="00A92351" w:rsidP="00991726"/>
    <w:p w14:paraId="4C4278CE" w14:textId="17890556" w:rsidR="00A92351" w:rsidRDefault="00A92351" w:rsidP="00991726"/>
    <w:p w14:paraId="592F03DB" w14:textId="06AF69E7" w:rsidR="00A92351" w:rsidRDefault="00A92351" w:rsidP="00991726"/>
    <w:p w14:paraId="42CF1F35" w14:textId="1218B6F1" w:rsidR="00991726" w:rsidRPr="002C2FE4" w:rsidRDefault="00991726" w:rsidP="00991726">
      <w:r w:rsidRPr="002C2FE4">
        <w:t>Исполнитель</w:t>
      </w:r>
      <w:r>
        <w:t>:</w:t>
      </w:r>
      <w:r w:rsidRPr="002C2FE4">
        <w:t xml:space="preserve"> </w:t>
      </w:r>
    </w:p>
    <w:p w14:paraId="1EED197C" w14:textId="77777777" w:rsidR="00991726" w:rsidRPr="002C2FE4" w:rsidRDefault="00991726" w:rsidP="00991726">
      <w:r w:rsidRPr="002C2FE4">
        <w:t>Фамилия Имя Отчество</w:t>
      </w:r>
    </w:p>
    <w:p w14:paraId="08F76CBD" w14:textId="77777777" w:rsidR="00991726" w:rsidRPr="002C2FE4" w:rsidRDefault="00991726" w:rsidP="00991726">
      <w:r w:rsidRPr="002C2FE4">
        <w:t>Конт. тел. Раб./моб</w:t>
      </w:r>
      <w:r>
        <w:t>.</w:t>
      </w:r>
    </w:p>
    <w:p w14:paraId="1713351A" w14:textId="77777777" w:rsidR="00991726" w:rsidRDefault="00991726" w:rsidP="00991726">
      <w:r w:rsidRPr="002C2FE4">
        <w:t>Адрес электронной почты</w:t>
      </w:r>
    </w:p>
    <w:sectPr w:rsidR="00991726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17F16C41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5779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5A2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55779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4630F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5705E-FA11-4417-806D-BD450BFEA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122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1193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Танкович Юлия Васильевна</cp:lastModifiedBy>
  <cp:revision>4</cp:revision>
  <cp:lastPrinted>2025-05-13T12:26:00Z</cp:lastPrinted>
  <dcterms:created xsi:type="dcterms:W3CDTF">2025-07-30T11:50:00Z</dcterms:created>
  <dcterms:modified xsi:type="dcterms:W3CDTF">2025-07-31T08:51:00Z</dcterms:modified>
</cp:coreProperties>
</file>